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646984" w:rsidP="005D0F4A">
      <w:pPr>
        <w:rPr>
          <w:rFonts w:ascii="Arial" w:hAnsi="Arial" w:cs="Arial"/>
          <w:bCs/>
        </w:rPr>
      </w:pPr>
      <w:r>
        <w:rPr>
          <w:rFonts w:ascii="Arial" w:hAnsi="Arial" w:cs="Arial"/>
          <w:bCs/>
          <w:noProof/>
        </w:rPr>
        <w:drawing>
          <wp:anchor distT="0" distB="0" distL="114300" distR="114300" simplePos="0" relativeHeight="251660800" behindDoc="0" locked="0" layoutInCell="1" allowOverlap="1">
            <wp:simplePos x="0" y="0"/>
            <wp:positionH relativeFrom="column">
              <wp:posOffset>1943100</wp:posOffset>
            </wp:positionH>
            <wp:positionV relativeFrom="paragraph">
              <wp:posOffset>76200</wp:posOffset>
            </wp:positionV>
            <wp:extent cx="542925" cy="590550"/>
            <wp:effectExtent l="19050" t="0" r="9525" b="0"/>
            <wp:wrapThrough wrapText="bothSides">
              <wp:wrapPolygon edited="0">
                <wp:start x="-758" y="0"/>
                <wp:lineTo x="-758" y="20903"/>
                <wp:lineTo x="21979" y="20903"/>
                <wp:lineTo x="21979" y="0"/>
                <wp:lineTo x="-758" y="0"/>
              </wp:wrapPolygon>
            </wp:wrapThrough>
            <wp:docPr id="1"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MBLEM.png"/>
                    <pic:cNvPicPr>
                      <a:picLocks noChangeAspect="1" noChangeArrowheads="1"/>
                    </pic:cNvPicPr>
                  </pic:nvPicPr>
                  <pic:blipFill>
                    <a:blip r:embed="rId6"/>
                    <a:srcRect/>
                    <a:stretch>
                      <a:fillRect/>
                    </a:stretch>
                  </pic:blipFill>
                  <pic:spPr bwMode="auto">
                    <a:xfrm>
                      <a:off x="0" y="0"/>
                      <a:ext cx="542925" cy="590550"/>
                    </a:xfrm>
                    <a:prstGeom prst="rect">
                      <a:avLst/>
                    </a:prstGeom>
                    <a:noFill/>
                    <a:ln w="9525">
                      <a:noFill/>
                      <a:miter lim="800000"/>
                      <a:headEnd/>
                      <a:tailEnd/>
                    </a:ln>
                  </pic:spPr>
                </pic:pic>
              </a:graphicData>
            </a:graphic>
          </wp:anchor>
        </w:drawing>
      </w:r>
      <w:r w:rsidR="005D0F4A">
        <w:rPr>
          <w:rFonts w:ascii="Arial" w:hAnsi="Arial" w:cs="Arial"/>
          <w:bCs/>
        </w:rPr>
        <w:t>Reg.No. ____________</w:t>
      </w:r>
    </w:p>
    <w:p w:rsidR="00F266A7" w:rsidRDefault="0087420E"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87420E"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635B21">
        <w:rPr>
          <w:b/>
          <w:sz w:val="28"/>
          <w:szCs w:val="28"/>
        </w:rPr>
        <w:t xml:space="preserve"> 2017</w:t>
      </w:r>
    </w:p>
    <w:tbl>
      <w:tblPr>
        <w:tblW w:w="10638" w:type="dxa"/>
        <w:tblBorders>
          <w:bottom w:val="single" w:sz="4" w:space="0" w:color="auto"/>
        </w:tblBorders>
        <w:tblLook w:val="01E0"/>
      </w:tblPr>
      <w:tblGrid>
        <w:gridCol w:w="1616"/>
        <w:gridCol w:w="5863"/>
        <w:gridCol w:w="1800"/>
        <w:gridCol w:w="1359"/>
      </w:tblGrid>
      <w:tr w:rsidR="005527A4" w:rsidRPr="00CF7AD3" w:rsidTr="00646984">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359" w:type="dxa"/>
          </w:tcPr>
          <w:p w:rsidR="005527A4" w:rsidRPr="00E43DC9" w:rsidRDefault="005527A4" w:rsidP="00875196">
            <w:pPr>
              <w:pStyle w:val="Title"/>
              <w:jc w:val="left"/>
              <w:rPr>
                <w:b/>
              </w:rPr>
            </w:pPr>
          </w:p>
        </w:tc>
      </w:tr>
      <w:tr w:rsidR="005527A4" w:rsidRPr="00CF7AD3" w:rsidTr="00646984">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E43DC9" w:rsidRDefault="00E43DC9" w:rsidP="00875196">
            <w:pPr>
              <w:pStyle w:val="Title"/>
              <w:jc w:val="left"/>
              <w:rPr>
                <w:b/>
              </w:rPr>
            </w:pPr>
            <w:r>
              <w:rPr>
                <w:b/>
              </w:rPr>
              <w:t>14MA2015</w:t>
            </w:r>
          </w:p>
        </w:tc>
        <w:tc>
          <w:tcPr>
            <w:tcW w:w="1800" w:type="dxa"/>
          </w:tcPr>
          <w:p w:rsidR="005527A4" w:rsidRPr="00CF7AD3" w:rsidRDefault="005527A4" w:rsidP="00875196">
            <w:pPr>
              <w:pStyle w:val="Title"/>
              <w:jc w:val="left"/>
              <w:rPr>
                <w:b/>
              </w:rPr>
            </w:pPr>
            <w:r w:rsidRPr="00CF7AD3">
              <w:rPr>
                <w:b/>
              </w:rPr>
              <w:t>Duration      :</w:t>
            </w:r>
          </w:p>
        </w:tc>
        <w:tc>
          <w:tcPr>
            <w:tcW w:w="1359" w:type="dxa"/>
          </w:tcPr>
          <w:p w:rsidR="005527A4" w:rsidRPr="00CF7AD3" w:rsidRDefault="005527A4" w:rsidP="00875196">
            <w:pPr>
              <w:pStyle w:val="Title"/>
              <w:jc w:val="left"/>
              <w:rPr>
                <w:b/>
              </w:rPr>
            </w:pPr>
            <w:r>
              <w:rPr>
                <w:b/>
              </w:rPr>
              <w:t>3hrs</w:t>
            </w:r>
          </w:p>
        </w:tc>
      </w:tr>
      <w:tr w:rsidR="005527A4" w:rsidRPr="00CF7AD3" w:rsidTr="00646984">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E43DC9" w:rsidRDefault="00646984" w:rsidP="00875196">
            <w:pPr>
              <w:pStyle w:val="Title"/>
              <w:jc w:val="left"/>
              <w:rPr>
                <w:b/>
              </w:rPr>
            </w:pPr>
            <w:r>
              <w:rPr>
                <w:b/>
              </w:rPr>
              <w:t>PROBABILITY, RANDOM PROCESS AND NUMERICAL METHODS</w:t>
            </w:r>
          </w:p>
        </w:tc>
        <w:tc>
          <w:tcPr>
            <w:tcW w:w="1800" w:type="dxa"/>
          </w:tcPr>
          <w:p w:rsidR="005527A4" w:rsidRPr="00CF7AD3" w:rsidRDefault="005527A4" w:rsidP="00875196">
            <w:pPr>
              <w:pStyle w:val="Title"/>
              <w:jc w:val="left"/>
              <w:rPr>
                <w:b/>
              </w:rPr>
            </w:pPr>
            <w:r w:rsidRPr="00CF7AD3">
              <w:rPr>
                <w:b/>
              </w:rPr>
              <w:t>Max. marks :</w:t>
            </w:r>
          </w:p>
        </w:tc>
        <w:tc>
          <w:tcPr>
            <w:tcW w:w="1359" w:type="dxa"/>
          </w:tcPr>
          <w:p w:rsidR="005527A4" w:rsidRPr="00CF7AD3" w:rsidRDefault="005527A4" w:rsidP="00875196">
            <w:pPr>
              <w:pStyle w:val="Title"/>
              <w:jc w:val="left"/>
              <w:rPr>
                <w:b/>
              </w:rPr>
            </w:pPr>
            <w:r>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635"/>
        <w:gridCol w:w="705"/>
        <w:gridCol w:w="7143"/>
        <w:gridCol w:w="1166"/>
        <w:gridCol w:w="899"/>
      </w:tblGrid>
      <w:tr w:rsidR="005D0F4A" w:rsidRPr="00646984" w:rsidTr="002C2C75">
        <w:trPr>
          <w:trHeight w:val="6"/>
        </w:trPr>
        <w:tc>
          <w:tcPr>
            <w:tcW w:w="648" w:type="dxa"/>
            <w:shd w:val="clear" w:color="auto" w:fill="auto"/>
          </w:tcPr>
          <w:p w:rsidR="005D0F4A" w:rsidRPr="00646984" w:rsidRDefault="005D0F4A" w:rsidP="00875196">
            <w:pPr>
              <w:jc w:val="center"/>
              <w:rPr>
                <w:b/>
              </w:rPr>
            </w:pPr>
            <w:r w:rsidRPr="00646984">
              <w:rPr>
                <w:b/>
              </w:rPr>
              <w:t>Q. No.</w:t>
            </w:r>
          </w:p>
        </w:tc>
        <w:tc>
          <w:tcPr>
            <w:tcW w:w="720" w:type="dxa"/>
            <w:shd w:val="clear" w:color="auto" w:fill="auto"/>
          </w:tcPr>
          <w:p w:rsidR="005D0F4A" w:rsidRPr="00646984" w:rsidRDefault="005D0F4A" w:rsidP="00875196">
            <w:pPr>
              <w:jc w:val="center"/>
              <w:rPr>
                <w:b/>
              </w:rPr>
            </w:pPr>
            <w:r w:rsidRPr="00646984">
              <w:rPr>
                <w:b/>
              </w:rPr>
              <w:t>Sub Div.</w:t>
            </w:r>
          </w:p>
        </w:tc>
        <w:tc>
          <w:tcPr>
            <w:tcW w:w="7110" w:type="dxa"/>
            <w:shd w:val="clear" w:color="auto" w:fill="auto"/>
          </w:tcPr>
          <w:p w:rsidR="005D0F4A" w:rsidRPr="00646984" w:rsidRDefault="005D0F4A" w:rsidP="00875196">
            <w:pPr>
              <w:jc w:val="center"/>
              <w:rPr>
                <w:b/>
              </w:rPr>
            </w:pPr>
            <w:r w:rsidRPr="00646984">
              <w:rPr>
                <w:b/>
              </w:rPr>
              <w:t>Questions</w:t>
            </w:r>
          </w:p>
        </w:tc>
        <w:tc>
          <w:tcPr>
            <w:tcW w:w="1170" w:type="dxa"/>
            <w:shd w:val="clear" w:color="auto" w:fill="auto"/>
          </w:tcPr>
          <w:p w:rsidR="005D0F4A" w:rsidRPr="00646984" w:rsidRDefault="005D0F4A" w:rsidP="00875196">
            <w:pPr>
              <w:jc w:val="center"/>
              <w:rPr>
                <w:b/>
              </w:rPr>
            </w:pPr>
            <w:r w:rsidRPr="00646984">
              <w:rPr>
                <w:b/>
              </w:rPr>
              <w:t xml:space="preserve">Course </w:t>
            </w:r>
          </w:p>
          <w:p w:rsidR="005D0F4A" w:rsidRPr="00646984" w:rsidRDefault="005D0F4A" w:rsidP="00875196">
            <w:pPr>
              <w:jc w:val="center"/>
              <w:rPr>
                <w:b/>
              </w:rPr>
            </w:pPr>
            <w:r w:rsidRPr="00646984">
              <w:rPr>
                <w:b/>
              </w:rPr>
              <w:t>Outcome</w:t>
            </w:r>
          </w:p>
        </w:tc>
        <w:tc>
          <w:tcPr>
            <w:tcW w:w="900" w:type="dxa"/>
            <w:shd w:val="clear" w:color="auto" w:fill="auto"/>
          </w:tcPr>
          <w:p w:rsidR="005D0F4A" w:rsidRPr="00646984" w:rsidRDefault="005D0F4A" w:rsidP="00646984">
            <w:pPr>
              <w:jc w:val="center"/>
              <w:rPr>
                <w:b/>
              </w:rPr>
            </w:pPr>
            <w:r w:rsidRPr="00646984">
              <w:rPr>
                <w:b/>
              </w:rPr>
              <w:t>Marks</w:t>
            </w:r>
          </w:p>
        </w:tc>
      </w:tr>
      <w:tr w:rsidR="00824670" w:rsidRPr="00646984" w:rsidTr="002C2C75">
        <w:trPr>
          <w:trHeight w:val="4"/>
        </w:trPr>
        <w:tc>
          <w:tcPr>
            <w:tcW w:w="648" w:type="dxa"/>
            <w:vMerge w:val="restart"/>
            <w:shd w:val="clear" w:color="auto" w:fill="auto"/>
          </w:tcPr>
          <w:p w:rsidR="00824670" w:rsidRPr="00646984" w:rsidRDefault="00824670" w:rsidP="00875196">
            <w:pPr>
              <w:jc w:val="center"/>
            </w:pPr>
            <w:r w:rsidRPr="00646984">
              <w:t>1.</w:t>
            </w:r>
          </w:p>
        </w:tc>
        <w:tc>
          <w:tcPr>
            <w:tcW w:w="720" w:type="dxa"/>
            <w:shd w:val="clear" w:color="auto" w:fill="auto"/>
          </w:tcPr>
          <w:p w:rsidR="00824670" w:rsidRPr="00646984" w:rsidRDefault="00824670" w:rsidP="00875196">
            <w:pPr>
              <w:jc w:val="center"/>
            </w:pPr>
            <w:r w:rsidRPr="00646984">
              <w:t>a.</w:t>
            </w:r>
          </w:p>
        </w:tc>
        <w:tc>
          <w:tcPr>
            <w:tcW w:w="7110" w:type="dxa"/>
            <w:shd w:val="clear" w:color="auto" w:fill="auto"/>
          </w:tcPr>
          <w:p w:rsidR="00824670" w:rsidRPr="00646984" w:rsidRDefault="00877171" w:rsidP="00646984">
            <w:pPr>
              <w:jc w:val="both"/>
            </w:pPr>
            <w:r w:rsidRPr="00646984">
              <w:t>In shooting test, the probability of hitting the target is ½ for A, 2/3 for B and ¾ for C. If all of them fire at the target, find the probab</w:t>
            </w:r>
            <w:r w:rsidR="00222BA3" w:rsidRPr="00646984">
              <w:t>ility that (i) None of them hit</w:t>
            </w:r>
            <w:r w:rsidRPr="00646984">
              <w:t xml:space="preserve"> the target (ii) atleast </w:t>
            </w:r>
            <w:r w:rsidR="00222BA3" w:rsidRPr="00646984">
              <w:t>one of them hits</w:t>
            </w:r>
            <w:r w:rsidRPr="00646984">
              <w:t xml:space="preserve"> the target  </w:t>
            </w:r>
            <w:r w:rsidR="00646984">
              <w:t>(</w:t>
            </w:r>
            <w:r w:rsidRPr="00646984">
              <w:t>iii) exactly one of them hits target.</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7F5D68" w:rsidP="00646984">
            <w:pPr>
              <w:jc w:val="center"/>
            </w:pPr>
            <w:r w:rsidRPr="00646984">
              <w:t>10</w:t>
            </w:r>
          </w:p>
        </w:tc>
      </w:tr>
      <w:tr w:rsidR="00824670" w:rsidRPr="00646984" w:rsidTr="002C2C75">
        <w:trPr>
          <w:trHeight w:val="2"/>
        </w:trPr>
        <w:tc>
          <w:tcPr>
            <w:tcW w:w="648" w:type="dxa"/>
            <w:vMerge/>
            <w:shd w:val="clear" w:color="auto" w:fill="auto"/>
          </w:tcPr>
          <w:p w:rsidR="00824670" w:rsidRPr="00646984" w:rsidRDefault="00824670" w:rsidP="00875196">
            <w:pPr>
              <w:jc w:val="center"/>
            </w:pPr>
          </w:p>
        </w:tc>
        <w:tc>
          <w:tcPr>
            <w:tcW w:w="720" w:type="dxa"/>
            <w:shd w:val="clear" w:color="auto" w:fill="auto"/>
          </w:tcPr>
          <w:p w:rsidR="00824670" w:rsidRPr="00646984" w:rsidRDefault="00824670" w:rsidP="00875196">
            <w:pPr>
              <w:jc w:val="center"/>
            </w:pPr>
            <w:r w:rsidRPr="00646984">
              <w:t>b.</w:t>
            </w:r>
          </w:p>
        </w:tc>
        <w:tc>
          <w:tcPr>
            <w:tcW w:w="7110" w:type="dxa"/>
            <w:shd w:val="clear" w:color="auto" w:fill="auto"/>
          </w:tcPr>
          <w:p w:rsidR="00824670" w:rsidRPr="00646984" w:rsidRDefault="00824670" w:rsidP="00646984">
            <w:pPr>
              <w:jc w:val="both"/>
            </w:pPr>
            <w:r w:rsidRPr="00646984">
              <w:t xml:space="preserve">Players X and Y roll a pair of dice alternately. The player who rolls 11 </w:t>
            </w:r>
            <w:r w:rsidR="00877171" w:rsidRPr="00646984">
              <w:t>first wins. If X starts find the chance Y</w:t>
            </w:r>
            <w:r w:rsidRPr="00646984">
              <w:t xml:space="preserve"> winning.</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10548" w:type="dxa"/>
            <w:gridSpan w:val="5"/>
            <w:shd w:val="clear" w:color="auto" w:fill="auto"/>
          </w:tcPr>
          <w:p w:rsidR="00824670" w:rsidRPr="00646984" w:rsidRDefault="00824670" w:rsidP="00646984">
            <w:pPr>
              <w:jc w:val="center"/>
            </w:pPr>
            <w:r w:rsidRPr="00646984">
              <w:t>(OR)</w:t>
            </w:r>
          </w:p>
        </w:tc>
      </w:tr>
      <w:tr w:rsidR="00824670" w:rsidRPr="00646984" w:rsidTr="002C2C75">
        <w:trPr>
          <w:trHeight w:val="4"/>
        </w:trPr>
        <w:tc>
          <w:tcPr>
            <w:tcW w:w="648" w:type="dxa"/>
            <w:vMerge w:val="restart"/>
            <w:shd w:val="clear" w:color="auto" w:fill="auto"/>
          </w:tcPr>
          <w:p w:rsidR="00824670" w:rsidRPr="00646984" w:rsidRDefault="00824670" w:rsidP="00875196">
            <w:pPr>
              <w:jc w:val="center"/>
            </w:pPr>
            <w:r w:rsidRPr="00646984">
              <w:t>2.</w:t>
            </w:r>
          </w:p>
        </w:tc>
        <w:tc>
          <w:tcPr>
            <w:tcW w:w="720" w:type="dxa"/>
            <w:shd w:val="clear" w:color="auto" w:fill="auto"/>
          </w:tcPr>
          <w:p w:rsidR="00824670" w:rsidRPr="00646984" w:rsidRDefault="00824670" w:rsidP="00875196">
            <w:pPr>
              <w:jc w:val="center"/>
            </w:pPr>
            <w:r w:rsidRPr="00646984">
              <w:t>a.</w:t>
            </w:r>
          </w:p>
        </w:tc>
        <w:tc>
          <w:tcPr>
            <w:tcW w:w="7110" w:type="dxa"/>
            <w:shd w:val="clear" w:color="auto" w:fill="auto"/>
          </w:tcPr>
          <w:p w:rsidR="00824670" w:rsidRPr="00646984" w:rsidRDefault="00877171" w:rsidP="00646984">
            <w:pPr>
              <w:jc w:val="both"/>
            </w:pPr>
            <w:r w:rsidRPr="00646984">
              <w:t>Urn I has 2 white and 3 black balls; Urn II has 4 white and 1 black ball; and Urn III has 3 white and 4 black balls. An urn is selected at random and a ball drawn at random is found to be white find the probability that urn I was selected</w:t>
            </w:r>
            <w:r w:rsidR="00646984">
              <w:t>.</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w:t>
            </w:r>
            <w:r w:rsidR="00877171" w:rsidRPr="00646984">
              <w:t>4</w:t>
            </w:r>
          </w:p>
        </w:tc>
      </w:tr>
      <w:tr w:rsidR="00824670" w:rsidRPr="00646984" w:rsidTr="002C2C75">
        <w:trPr>
          <w:trHeight w:val="2"/>
        </w:trPr>
        <w:tc>
          <w:tcPr>
            <w:tcW w:w="648" w:type="dxa"/>
            <w:vMerge/>
            <w:shd w:val="clear" w:color="auto" w:fill="auto"/>
          </w:tcPr>
          <w:p w:rsidR="00824670" w:rsidRPr="00646984" w:rsidRDefault="00824670" w:rsidP="00875196">
            <w:pPr>
              <w:jc w:val="center"/>
            </w:pPr>
          </w:p>
        </w:tc>
        <w:tc>
          <w:tcPr>
            <w:tcW w:w="720" w:type="dxa"/>
            <w:shd w:val="clear" w:color="auto" w:fill="auto"/>
          </w:tcPr>
          <w:p w:rsidR="00824670" w:rsidRPr="00646984" w:rsidRDefault="00824670" w:rsidP="00875196">
            <w:pPr>
              <w:jc w:val="center"/>
            </w:pPr>
            <w:r w:rsidRPr="00646984">
              <w:t>b.</w:t>
            </w:r>
          </w:p>
        </w:tc>
        <w:tc>
          <w:tcPr>
            <w:tcW w:w="7110" w:type="dxa"/>
            <w:shd w:val="clear" w:color="auto" w:fill="auto"/>
          </w:tcPr>
          <w:p w:rsidR="00824670" w:rsidRPr="00646984" w:rsidRDefault="00877171" w:rsidP="00646984">
            <w:pPr>
              <w:jc w:val="both"/>
            </w:pPr>
            <w:r w:rsidRPr="00646984">
              <w:t>If the probability that a communication system has high selectivity is 0.54 and the probability that it will have high fidelity is 0.81 and the probability that it will have both is 0.18. Find the probability that (i) a system with high fidelity will also have high selectivity (ii) a system with high selectivity will also have high fidelity.</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877171" w:rsidP="00646984">
            <w:pPr>
              <w:jc w:val="center"/>
            </w:pPr>
            <w:r w:rsidRPr="00646984">
              <w:t>6</w:t>
            </w:r>
          </w:p>
        </w:tc>
      </w:tr>
      <w:tr w:rsidR="00824670" w:rsidRPr="00646984" w:rsidTr="002C2C75">
        <w:trPr>
          <w:trHeight w:val="4"/>
        </w:trPr>
        <w:tc>
          <w:tcPr>
            <w:tcW w:w="648" w:type="dxa"/>
            <w:shd w:val="clear" w:color="auto" w:fill="auto"/>
          </w:tcPr>
          <w:p w:rsidR="00824670" w:rsidRPr="00646984" w:rsidRDefault="00824670" w:rsidP="00875196">
            <w:pPr>
              <w:jc w:val="center"/>
            </w:pPr>
            <w:r w:rsidRPr="00646984">
              <w:t>3.</w:t>
            </w:r>
          </w:p>
        </w:tc>
        <w:tc>
          <w:tcPr>
            <w:tcW w:w="720" w:type="dxa"/>
            <w:shd w:val="clear" w:color="auto" w:fill="auto"/>
          </w:tcPr>
          <w:p w:rsidR="00824670" w:rsidRPr="00646984" w:rsidRDefault="00824670" w:rsidP="00875196">
            <w:pPr>
              <w:jc w:val="center"/>
            </w:pPr>
            <w:r w:rsidRPr="00646984">
              <w:t>a.</w:t>
            </w:r>
          </w:p>
        </w:tc>
        <w:tc>
          <w:tcPr>
            <w:tcW w:w="7110" w:type="dxa"/>
            <w:shd w:val="clear" w:color="auto" w:fill="auto"/>
          </w:tcPr>
          <w:p w:rsidR="00824670" w:rsidRPr="00646984" w:rsidRDefault="00824670" w:rsidP="00646984">
            <w:pPr>
              <w:jc w:val="both"/>
            </w:pPr>
            <w:r w:rsidRPr="00646984">
              <w:t>A random variable X has the following probability distribution</w:t>
            </w:r>
          </w:p>
          <w:tbl>
            <w:tblPr>
              <w:tblStyle w:val="TableGrid"/>
              <w:tblW w:w="5000" w:type="pct"/>
              <w:tblLook w:val="04A0"/>
            </w:tblPr>
            <w:tblGrid>
              <w:gridCol w:w="950"/>
              <w:gridCol w:w="506"/>
              <w:gridCol w:w="506"/>
              <w:gridCol w:w="686"/>
              <w:gridCol w:w="686"/>
              <w:gridCol w:w="686"/>
              <w:gridCol w:w="627"/>
              <w:gridCol w:w="898"/>
              <w:gridCol w:w="1372"/>
            </w:tblGrid>
            <w:tr w:rsidR="00824670" w:rsidRPr="00646984" w:rsidTr="002C2C75">
              <w:trPr>
                <w:trHeight w:val="276"/>
              </w:trPr>
              <w:tc>
                <w:tcPr>
                  <w:tcW w:w="686" w:type="pct"/>
                </w:tcPr>
                <w:p w:rsidR="00824670" w:rsidRPr="00646984" w:rsidRDefault="00824670" w:rsidP="00646984">
                  <w:pPr>
                    <w:jc w:val="both"/>
                  </w:pPr>
                  <w:r w:rsidRPr="00646984">
                    <w:t>X</w:t>
                  </w:r>
                </w:p>
              </w:tc>
              <w:tc>
                <w:tcPr>
                  <w:tcW w:w="366" w:type="pct"/>
                </w:tcPr>
                <w:p w:rsidR="00824670" w:rsidRPr="00646984" w:rsidRDefault="00824670" w:rsidP="002C2C75">
                  <w:pPr>
                    <w:jc w:val="center"/>
                  </w:pPr>
                  <w:r w:rsidRPr="00646984">
                    <w:t>0</w:t>
                  </w:r>
                </w:p>
              </w:tc>
              <w:tc>
                <w:tcPr>
                  <w:tcW w:w="366" w:type="pct"/>
                </w:tcPr>
                <w:p w:rsidR="00824670" w:rsidRPr="00646984" w:rsidRDefault="00824670" w:rsidP="002C2C75">
                  <w:pPr>
                    <w:jc w:val="center"/>
                  </w:pPr>
                  <w:r w:rsidRPr="00646984">
                    <w:t>1</w:t>
                  </w:r>
                </w:p>
              </w:tc>
              <w:tc>
                <w:tcPr>
                  <w:tcW w:w="496" w:type="pct"/>
                </w:tcPr>
                <w:p w:rsidR="00824670" w:rsidRPr="00646984" w:rsidRDefault="00824670" w:rsidP="002C2C75">
                  <w:pPr>
                    <w:jc w:val="center"/>
                  </w:pPr>
                  <w:r w:rsidRPr="00646984">
                    <w:t>2</w:t>
                  </w:r>
                </w:p>
              </w:tc>
              <w:tc>
                <w:tcPr>
                  <w:tcW w:w="496" w:type="pct"/>
                </w:tcPr>
                <w:p w:rsidR="00824670" w:rsidRPr="00646984" w:rsidRDefault="00824670" w:rsidP="002C2C75">
                  <w:pPr>
                    <w:jc w:val="center"/>
                  </w:pPr>
                  <w:r w:rsidRPr="00646984">
                    <w:t>3</w:t>
                  </w:r>
                </w:p>
              </w:tc>
              <w:tc>
                <w:tcPr>
                  <w:tcW w:w="496" w:type="pct"/>
                </w:tcPr>
                <w:p w:rsidR="00824670" w:rsidRPr="00646984" w:rsidRDefault="00824670" w:rsidP="002C2C75">
                  <w:pPr>
                    <w:jc w:val="center"/>
                  </w:pPr>
                  <w:r w:rsidRPr="00646984">
                    <w:t>4</w:t>
                  </w:r>
                </w:p>
              </w:tc>
              <w:tc>
                <w:tcPr>
                  <w:tcW w:w="453" w:type="pct"/>
                </w:tcPr>
                <w:p w:rsidR="00824670" w:rsidRPr="00646984" w:rsidRDefault="00824670" w:rsidP="002C2C75">
                  <w:pPr>
                    <w:jc w:val="center"/>
                  </w:pPr>
                  <w:r w:rsidRPr="00646984">
                    <w:t>5</w:t>
                  </w:r>
                </w:p>
              </w:tc>
              <w:tc>
                <w:tcPr>
                  <w:tcW w:w="649" w:type="pct"/>
                </w:tcPr>
                <w:p w:rsidR="00824670" w:rsidRPr="00646984" w:rsidRDefault="00824670" w:rsidP="002C2C75">
                  <w:pPr>
                    <w:jc w:val="center"/>
                  </w:pPr>
                  <w:r w:rsidRPr="00646984">
                    <w:t>6</w:t>
                  </w:r>
                </w:p>
              </w:tc>
              <w:tc>
                <w:tcPr>
                  <w:tcW w:w="993" w:type="pct"/>
                </w:tcPr>
                <w:p w:rsidR="00824670" w:rsidRPr="00646984" w:rsidRDefault="00824670" w:rsidP="002C2C75">
                  <w:pPr>
                    <w:jc w:val="center"/>
                  </w:pPr>
                  <w:r w:rsidRPr="00646984">
                    <w:t>7</w:t>
                  </w:r>
                </w:p>
              </w:tc>
            </w:tr>
            <w:tr w:rsidR="00824670" w:rsidRPr="00646984" w:rsidTr="002C2C75">
              <w:trPr>
                <w:trHeight w:val="276"/>
              </w:trPr>
              <w:tc>
                <w:tcPr>
                  <w:tcW w:w="686" w:type="pct"/>
                </w:tcPr>
                <w:p w:rsidR="00824670" w:rsidRPr="00646984" w:rsidRDefault="00824670" w:rsidP="00646984">
                  <w:pPr>
                    <w:jc w:val="both"/>
                  </w:pPr>
                  <w:r w:rsidRPr="00646984">
                    <w:t>P(x)</w:t>
                  </w:r>
                </w:p>
              </w:tc>
              <w:tc>
                <w:tcPr>
                  <w:tcW w:w="366" w:type="pct"/>
                </w:tcPr>
                <w:p w:rsidR="00824670" w:rsidRPr="00646984" w:rsidRDefault="00824670" w:rsidP="00646984">
                  <w:pPr>
                    <w:jc w:val="both"/>
                  </w:pPr>
                  <w:r w:rsidRPr="00646984">
                    <w:t>0</w:t>
                  </w:r>
                </w:p>
              </w:tc>
              <w:tc>
                <w:tcPr>
                  <w:tcW w:w="366" w:type="pct"/>
                </w:tcPr>
                <w:p w:rsidR="00824670" w:rsidRPr="00646984" w:rsidRDefault="00824670" w:rsidP="00646984">
                  <w:pPr>
                    <w:jc w:val="both"/>
                  </w:pPr>
                  <w:r w:rsidRPr="00646984">
                    <w:t>k</w:t>
                  </w:r>
                </w:p>
              </w:tc>
              <w:tc>
                <w:tcPr>
                  <w:tcW w:w="496" w:type="pct"/>
                </w:tcPr>
                <w:p w:rsidR="00824670" w:rsidRPr="00646984" w:rsidRDefault="00824670" w:rsidP="00646984">
                  <w:pPr>
                    <w:jc w:val="both"/>
                  </w:pPr>
                  <w:r w:rsidRPr="00646984">
                    <w:t>2k</w:t>
                  </w:r>
                </w:p>
              </w:tc>
              <w:tc>
                <w:tcPr>
                  <w:tcW w:w="496" w:type="pct"/>
                </w:tcPr>
                <w:p w:rsidR="00824670" w:rsidRPr="00646984" w:rsidRDefault="00824670" w:rsidP="00646984">
                  <w:pPr>
                    <w:jc w:val="both"/>
                  </w:pPr>
                  <w:r w:rsidRPr="00646984">
                    <w:t>2k</w:t>
                  </w:r>
                </w:p>
              </w:tc>
              <w:tc>
                <w:tcPr>
                  <w:tcW w:w="496" w:type="pct"/>
                </w:tcPr>
                <w:p w:rsidR="00824670" w:rsidRPr="00646984" w:rsidRDefault="00824670" w:rsidP="00646984">
                  <w:pPr>
                    <w:jc w:val="both"/>
                  </w:pPr>
                  <w:r w:rsidRPr="00646984">
                    <w:t>3k</w:t>
                  </w:r>
                </w:p>
              </w:tc>
              <w:tc>
                <w:tcPr>
                  <w:tcW w:w="453" w:type="pct"/>
                </w:tcPr>
                <w:p w:rsidR="00824670" w:rsidRPr="00646984" w:rsidRDefault="00824670" w:rsidP="00646984">
                  <w:pPr>
                    <w:jc w:val="both"/>
                    <w:rPr>
                      <w:vertAlign w:val="superscript"/>
                    </w:rPr>
                  </w:pPr>
                  <w:r w:rsidRPr="00646984">
                    <w:t>k</w:t>
                  </w:r>
                  <w:r w:rsidRPr="00646984">
                    <w:rPr>
                      <w:vertAlign w:val="superscript"/>
                    </w:rPr>
                    <w:t>2</w:t>
                  </w:r>
                </w:p>
              </w:tc>
              <w:tc>
                <w:tcPr>
                  <w:tcW w:w="649" w:type="pct"/>
                </w:tcPr>
                <w:p w:rsidR="00824670" w:rsidRPr="00646984" w:rsidRDefault="00824670" w:rsidP="00646984">
                  <w:pPr>
                    <w:jc w:val="both"/>
                  </w:pPr>
                  <w:r w:rsidRPr="00646984">
                    <w:t>2 k</w:t>
                  </w:r>
                  <w:r w:rsidRPr="00646984">
                    <w:rPr>
                      <w:vertAlign w:val="superscript"/>
                    </w:rPr>
                    <w:t>2</w:t>
                  </w:r>
                </w:p>
              </w:tc>
              <w:tc>
                <w:tcPr>
                  <w:tcW w:w="993" w:type="pct"/>
                </w:tcPr>
                <w:p w:rsidR="00824670" w:rsidRPr="00646984" w:rsidRDefault="00824670" w:rsidP="00646984">
                  <w:pPr>
                    <w:jc w:val="both"/>
                  </w:pPr>
                  <w:r w:rsidRPr="00646984">
                    <w:t>7 k</w:t>
                  </w:r>
                  <w:r w:rsidRPr="00646984">
                    <w:rPr>
                      <w:vertAlign w:val="superscript"/>
                    </w:rPr>
                    <w:t>2</w:t>
                  </w:r>
                  <w:r w:rsidRPr="00646984">
                    <w:t xml:space="preserve"> +k</w:t>
                  </w:r>
                </w:p>
              </w:tc>
            </w:tr>
          </w:tbl>
          <w:p w:rsidR="00824670" w:rsidRPr="00646984" w:rsidRDefault="00824670" w:rsidP="00646984">
            <w:pPr>
              <w:jc w:val="both"/>
            </w:pPr>
            <w:r w:rsidRPr="00646984">
              <w:t>Find (</w:t>
            </w:r>
            <w:proofErr w:type="spellStart"/>
            <w:r w:rsidRPr="00646984">
              <w:t>i</w:t>
            </w:r>
            <w:proofErr w:type="spellEnd"/>
            <w:r w:rsidRPr="00646984">
              <w:t>) k (ii) P(1.5 &lt; X &lt; 4.5 / X &gt; 2) (iii) mean (iv) variance</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648" w:type="dxa"/>
            <w:shd w:val="clear" w:color="auto" w:fill="auto"/>
          </w:tcPr>
          <w:p w:rsidR="00824670" w:rsidRPr="00646984" w:rsidRDefault="00824670" w:rsidP="00875196">
            <w:pPr>
              <w:jc w:val="center"/>
            </w:pPr>
          </w:p>
        </w:tc>
        <w:tc>
          <w:tcPr>
            <w:tcW w:w="720" w:type="dxa"/>
            <w:shd w:val="clear" w:color="auto" w:fill="auto"/>
          </w:tcPr>
          <w:p w:rsidR="00824670" w:rsidRPr="00646984" w:rsidRDefault="00824670" w:rsidP="00875196">
            <w:pPr>
              <w:jc w:val="center"/>
            </w:pPr>
            <w:r w:rsidRPr="00646984">
              <w:t>b.</w:t>
            </w:r>
          </w:p>
        </w:tc>
        <w:tc>
          <w:tcPr>
            <w:tcW w:w="7110" w:type="dxa"/>
            <w:shd w:val="clear" w:color="auto" w:fill="auto"/>
          </w:tcPr>
          <w:p w:rsidR="00824670" w:rsidRPr="00646984" w:rsidRDefault="00055776" w:rsidP="002C2C75">
            <w:pPr>
              <w:jc w:val="both"/>
            </w:pPr>
            <w:r w:rsidRPr="00646984">
              <w:t xml:space="preserve">A continuous random variable X has a probability density function </w:t>
            </w:r>
            <w:r w:rsidR="006E0E48">
              <w:t xml:space="preserve"> </w:t>
            </w:r>
            <w:r w:rsidR="002C2C75">
              <w:t xml:space="preserve"> </w:t>
            </w:r>
            <w:r w:rsidRPr="00646984">
              <w:t>f(x) = kx</w:t>
            </w:r>
            <w:r w:rsidRPr="00646984">
              <w:rPr>
                <w:vertAlign w:val="superscript"/>
              </w:rPr>
              <w:t>2</w:t>
            </w:r>
            <w:r w:rsidRPr="00646984">
              <w:t>e</w:t>
            </w:r>
            <w:r w:rsidRPr="00646984">
              <w:rPr>
                <w:vertAlign w:val="superscript"/>
              </w:rPr>
              <w:t>- x</w:t>
            </w:r>
            <w:r w:rsidRPr="00646984">
              <w:t>; X&gt;0, (i) Find k (ii) Find mean and variance</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10548" w:type="dxa"/>
            <w:gridSpan w:val="5"/>
            <w:shd w:val="clear" w:color="auto" w:fill="auto"/>
          </w:tcPr>
          <w:p w:rsidR="00824670" w:rsidRPr="00646984" w:rsidRDefault="00824670" w:rsidP="00646984">
            <w:pPr>
              <w:jc w:val="center"/>
            </w:pPr>
            <w:r w:rsidRPr="00646984">
              <w:t>(OR)</w:t>
            </w:r>
          </w:p>
        </w:tc>
      </w:tr>
      <w:tr w:rsidR="00824670" w:rsidRPr="00646984" w:rsidTr="002C2C75">
        <w:trPr>
          <w:trHeight w:val="4"/>
        </w:trPr>
        <w:tc>
          <w:tcPr>
            <w:tcW w:w="648" w:type="dxa"/>
            <w:shd w:val="clear" w:color="auto" w:fill="auto"/>
          </w:tcPr>
          <w:p w:rsidR="00824670" w:rsidRPr="00646984" w:rsidRDefault="00824670" w:rsidP="00875196">
            <w:pPr>
              <w:jc w:val="center"/>
            </w:pPr>
            <w:r w:rsidRPr="00646984">
              <w:t>4.</w:t>
            </w:r>
          </w:p>
        </w:tc>
        <w:tc>
          <w:tcPr>
            <w:tcW w:w="720" w:type="dxa"/>
            <w:shd w:val="clear" w:color="auto" w:fill="auto"/>
          </w:tcPr>
          <w:p w:rsidR="00824670" w:rsidRPr="00646984" w:rsidRDefault="00824670" w:rsidP="00875196">
            <w:pPr>
              <w:jc w:val="center"/>
            </w:pPr>
          </w:p>
        </w:tc>
        <w:tc>
          <w:tcPr>
            <w:tcW w:w="7110" w:type="dxa"/>
            <w:shd w:val="clear" w:color="auto" w:fill="auto"/>
          </w:tcPr>
          <w:p w:rsidR="00824670" w:rsidRPr="00646984" w:rsidRDefault="00055776" w:rsidP="002C2C75">
            <w:pPr>
              <w:jc w:val="both"/>
            </w:pPr>
            <w:r w:rsidRPr="00646984">
              <w:t>The joint pdf of 2D random variable, f(x</w:t>
            </w:r>
            <w:proofErr w:type="gramStart"/>
            <w:r w:rsidRPr="00646984">
              <w:t>,y</w:t>
            </w:r>
            <w:proofErr w:type="gramEnd"/>
            <w:r w:rsidRPr="00646984">
              <w:t xml:space="preserve">) = k(6-x-y) ; 0 &lt;x&lt;2; 0 &lt; y &lt; 4 and 0 elsewhere (i) find the value of k (ii) P(X &lt;1, Y &lt; 3) </w:t>
            </w:r>
            <w:r w:rsidR="002C2C75">
              <w:t xml:space="preserve"> </w:t>
            </w:r>
            <w:r w:rsidR="006E0E48">
              <w:t xml:space="preserve">              </w:t>
            </w:r>
            <w:r w:rsidRPr="00646984">
              <w:t xml:space="preserve">(iii) P(X &lt;1/Y&lt;3) (iv) Marginal and </w:t>
            </w:r>
            <w:r w:rsidR="000161C0" w:rsidRPr="00646984">
              <w:t>conditional density</w:t>
            </w:r>
            <w:r w:rsidRPr="00646984">
              <w:t xml:space="preserve"> functions. </w:t>
            </w:r>
            <w:r w:rsidR="002C2C75">
              <w:t xml:space="preserve"> </w:t>
            </w:r>
            <w:r w:rsidRPr="00646984">
              <w:t xml:space="preserve">(v) </w:t>
            </w:r>
            <w:proofErr w:type="gramStart"/>
            <w:r w:rsidRPr="00646984">
              <w:t>check</w:t>
            </w:r>
            <w:proofErr w:type="gramEnd"/>
            <w:r w:rsidRPr="00646984">
              <w:t xml:space="preserve"> for independence</w:t>
            </w:r>
            <w:r w:rsidR="00A40353" w:rsidRPr="00646984">
              <w:t>.</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20</w:t>
            </w:r>
          </w:p>
        </w:tc>
      </w:tr>
      <w:tr w:rsidR="00824670" w:rsidRPr="00646984" w:rsidTr="002C2C75">
        <w:trPr>
          <w:trHeight w:val="4"/>
        </w:trPr>
        <w:tc>
          <w:tcPr>
            <w:tcW w:w="648" w:type="dxa"/>
            <w:shd w:val="clear" w:color="auto" w:fill="auto"/>
          </w:tcPr>
          <w:p w:rsidR="00824670" w:rsidRPr="00646984" w:rsidRDefault="00824670" w:rsidP="00875196">
            <w:pPr>
              <w:jc w:val="center"/>
            </w:pPr>
            <w:r w:rsidRPr="00646984">
              <w:t>5.</w:t>
            </w:r>
          </w:p>
        </w:tc>
        <w:tc>
          <w:tcPr>
            <w:tcW w:w="720" w:type="dxa"/>
            <w:shd w:val="clear" w:color="auto" w:fill="auto"/>
          </w:tcPr>
          <w:p w:rsidR="00824670" w:rsidRPr="00646984" w:rsidRDefault="00824670" w:rsidP="00875196">
            <w:pPr>
              <w:jc w:val="center"/>
            </w:pPr>
            <w:r w:rsidRPr="00646984">
              <w:t>a.</w:t>
            </w:r>
          </w:p>
        </w:tc>
        <w:tc>
          <w:tcPr>
            <w:tcW w:w="7110" w:type="dxa"/>
            <w:shd w:val="clear" w:color="auto" w:fill="auto"/>
          </w:tcPr>
          <w:p w:rsidR="00B65BAF" w:rsidRPr="00646984" w:rsidRDefault="00B65BAF" w:rsidP="00646984">
            <w:pPr>
              <w:jc w:val="both"/>
            </w:pPr>
            <w:r w:rsidRPr="00646984">
              <w:t xml:space="preserve">Fit a binomial distribution to the given data and calculate the expected frequencies. </w:t>
            </w:r>
          </w:p>
          <w:p w:rsidR="00B65BAF" w:rsidRPr="00646984" w:rsidRDefault="00B65BAF" w:rsidP="00646984">
            <w:pPr>
              <w:jc w:val="both"/>
            </w:pPr>
            <w:r w:rsidRPr="00646984">
              <w:tab/>
              <w:t>X</w:t>
            </w:r>
            <w:r w:rsidRPr="00646984">
              <w:tab/>
              <w:t>0</w:t>
            </w:r>
            <w:r w:rsidRPr="00646984">
              <w:tab/>
              <w:t>1</w:t>
            </w:r>
            <w:r w:rsidRPr="00646984">
              <w:tab/>
              <w:t>2</w:t>
            </w:r>
            <w:r w:rsidRPr="00646984">
              <w:tab/>
              <w:t>3</w:t>
            </w:r>
            <w:r w:rsidRPr="00646984">
              <w:tab/>
              <w:t>4</w:t>
            </w:r>
            <w:r w:rsidRPr="00646984">
              <w:tab/>
              <w:t>5</w:t>
            </w:r>
            <w:r w:rsidRPr="00646984">
              <w:tab/>
              <w:t>6</w:t>
            </w:r>
          </w:p>
          <w:p w:rsidR="00CB4A8B" w:rsidRPr="00646984" w:rsidRDefault="00B65BAF" w:rsidP="00AD05FA">
            <w:pPr>
              <w:jc w:val="both"/>
            </w:pPr>
            <w:r w:rsidRPr="00646984">
              <w:tab/>
            </w:r>
            <w:r w:rsidR="00AD05FA">
              <w:t>f(X)</w:t>
            </w:r>
            <w:r w:rsidRPr="00646984">
              <w:tab/>
              <w:t>5</w:t>
            </w:r>
            <w:r w:rsidRPr="00646984">
              <w:tab/>
              <w:t>18</w:t>
            </w:r>
            <w:r w:rsidRPr="00646984">
              <w:tab/>
              <w:t>28</w:t>
            </w:r>
            <w:r w:rsidRPr="00646984">
              <w:tab/>
              <w:t>12</w:t>
            </w:r>
            <w:r w:rsidRPr="00646984">
              <w:tab/>
              <w:t>7</w:t>
            </w:r>
            <w:r w:rsidRPr="00646984">
              <w:tab/>
              <w:t>6</w:t>
            </w:r>
            <w:r w:rsidRPr="00646984">
              <w:tab/>
              <w:t>4</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648" w:type="dxa"/>
            <w:shd w:val="clear" w:color="auto" w:fill="auto"/>
          </w:tcPr>
          <w:p w:rsidR="00824670" w:rsidRPr="00646984" w:rsidRDefault="00824670" w:rsidP="00875196">
            <w:pPr>
              <w:jc w:val="center"/>
            </w:pPr>
          </w:p>
        </w:tc>
        <w:tc>
          <w:tcPr>
            <w:tcW w:w="720" w:type="dxa"/>
            <w:shd w:val="clear" w:color="auto" w:fill="auto"/>
          </w:tcPr>
          <w:p w:rsidR="00824670" w:rsidRPr="00646984" w:rsidRDefault="00824670" w:rsidP="00875196">
            <w:pPr>
              <w:jc w:val="center"/>
            </w:pPr>
            <w:r w:rsidRPr="00646984">
              <w:t>b.</w:t>
            </w:r>
          </w:p>
        </w:tc>
        <w:tc>
          <w:tcPr>
            <w:tcW w:w="7110" w:type="dxa"/>
            <w:shd w:val="clear" w:color="auto" w:fill="auto"/>
          </w:tcPr>
          <w:p w:rsidR="00824670" w:rsidRPr="00646984" w:rsidRDefault="00CB4A8B" w:rsidP="00646984">
            <w:pPr>
              <w:jc w:val="both"/>
            </w:pPr>
            <w:r w:rsidRPr="00646984">
              <w:t>In a test on 2000 bulbs it was found that life of a particular make was normally distributed with an average life of 2040 hrs and S.D of 60 hrs. Estimate the number of bulbs likely to burn for (i) less than 1950 hrs (ii) more than 2150 hrs (iii) between 1950 and 2150 hrs.</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10548" w:type="dxa"/>
            <w:gridSpan w:val="5"/>
            <w:shd w:val="clear" w:color="auto" w:fill="auto"/>
          </w:tcPr>
          <w:p w:rsidR="00824670" w:rsidRPr="00646984" w:rsidRDefault="00824670" w:rsidP="00646984">
            <w:pPr>
              <w:jc w:val="center"/>
            </w:pPr>
            <w:r w:rsidRPr="00646984">
              <w:t>(OR)</w:t>
            </w:r>
          </w:p>
        </w:tc>
      </w:tr>
      <w:tr w:rsidR="00824670" w:rsidRPr="00646984" w:rsidTr="002C2C75">
        <w:trPr>
          <w:trHeight w:val="4"/>
        </w:trPr>
        <w:tc>
          <w:tcPr>
            <w:tcW w:w="648" w:type="dxa"/>
            <w:shd w:val="clear" w:color="auto" w:fill="auto"/>
          </w:tcPr>
          <w:p w:rsidR="00824670" w:rsidRPr="00646984" w:rsidRDefault="00824670" w:rsidP="00875196">
            <w:pPr>
              <w:jc w:val="center"/>
            </w:pPr>
            <w:r w:rsidRPr="00646984">
              <w:t>6.</w:t>
            </w:r>
          </w:p>
        </w:tc>
        <w:tc>
          <w:tcPr>
            <w:tcW w:w="720" w:type="dxa"/>
            <w:shd w:val="clear" w:color="auto" w:fill="auto"/>
          </w:tcPr>
          <w:p w:rsidR="00824670" w:rsidRPr="00646984" w:rsidRDefault="00824670" w:rsidP="00875196">
            <w:pPr>
              <w:jc w:val="center"/>
            </w:pPr>
            <w:r w:rsidRPr="00646984">
              <w:t>a.</w:t>
            </w:r>
          </w:p>
        </w:tc>
        <w:tc>
          <w:tcPr>
            <w:tcW w:w="7110" w:type="dxa"/>
            <w:shd w:val="clear" w:color="auto" w:fill="auto"/>
          </w:tcPr>
          <w:p w:rsidR="00CB4A8B" w:rsidRPr="00646984" w:rsidRDefault="00B65BAF" w:rsidP="00646984">
            <w:pPr>
              <w:jc w:val="both"/>
            </w:pPr>
            <w:r w:rsidRPr="00646984">
              <w:t xml:space="preserve">A random variable X is exponentially distributed with parameter 1. Use </w:t>
            </w:r>
            <w:proofErr w:type="spellStart"/>
            <w:r w:rsidRPr="00646984">
              <w:t>Tchebycheff</w:t>
            </w:r>
            <w:proofErr w:type="spellEnd"/>
            <w:r w:rsidRPr="00646984">
              <w:t xml:space="preserve"> inequality to show that the probability of </w:t>
            </w:r>
            <w:r w:rsidR="00B64161">
              <w:t xml:space="preserve">                                  </w:t>
            </w:r>
            <w:proofErr w:type="gramStart"/>
            <w:r w:rsidRPr="00646984">
              <w:t>P(</w:t>
            </w:r>
            <w:proofErr w:type="gramEnd"/>
            <w:r w:rsidRPr="00646984">
              <w:t xml:space="preserve">-1 </w:t>
            </w:r>
            <w:r w:rsidRPr="00646984">
              <w:sym w:font="Symbol" w:char="F0A3"/>
            </w:r>
            <w:r w:rsidRPr="00646984">
              <w:t xml:space="preserve"> X</w:t>
            </w:r>
            <w:r w:rsidRPr="00646984">
              <w:sym w:font="Symbol" w:char="F0A3"/>
            </w:r>
            <w:r w:rsidRPr="00646984">
              <w:t xml:space="preserve"> 3) </w:t>
            </w:r>
            <w:r w:rsidRPr="00646984">
              <w:sym w:font="Symbol" w:char="F0B3"/>
            </w:r>
            <w:r w:rsidR="00B64161">
              <w:t xml:space="preserve"> ¾</w:t>
            </w:r>
            <w:r w:rsidRPr="00646984">
              <w:t xml:space="preserve">. </w:t>
            </w:r>
            <w:r w:rsidR="00B64161">
              <w:t xml:space="preserve"> </w:t>
            </w:r>
            <w:r w:rsidRPr="00646984">
              <w:t>Find the actual probability also.</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648" w:type="dxa"/>
            <w:shd w:val="clear" w:color="auto" w:fill="auto"/>
          </w:tcPr>
          <w:p w:rsidR="00824670" w:rsidRPr="00646984" w:rsidRDefault="00824670" w:rsidP="00875196">
            <w:pPr>
              <w:jc w:val="center"/>
            </w:pPr>
          </w:p>
        </w:tc>
        <w:tc>
          <w:tcPr>
            <w:tcW w:w="720" w:type="dxa"/>
            <w:shd w:val="clear" w:color="auto" w:fill="auto"/>
          </w:tcPr>
          <w:p w:rsidR="00824670" w:rsidRPr="00646984" w:rsidRDefault="00824670" w:rsidP="00875196">
            <w:pPr>
              <w:jc w:val="center"/>
            </w:pPr>
            <w:r w:rsidRPr="00646984">
              <w:t>b.</w:t>
            </w:r>
          </w:p>
        </w:tc>
        <w:tc>
          <w:tcPr>
            <w:tcW w:w="7110" w:type="dxa"/>
            <w:shd w:val="clear" w:color="auto" w:fill="auto"/>
          </w:tcPr>
          <w:p w:rsidR="00824670" w:rsidRPr="00646984" w:rsidRDefault="00B65BAF" w:rsidP="00646984">
            <w:pPr>
              <w:jc w:val="both"/>
            </w:pPr>
            <w:r w:rsidRPr="00646984">
              <w:t>Find the Moment Generating Function of Poisson distribution and hence find its mean and variance.</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154F49" w:rsidP="00646984">
            <w:pPr>
              <w:jc w:val="center"/>
            </w:pPr>
            <w:r w:rsidRPr="00646984">
              <w:t>10</w:t>
            </w:r>
          </w:p>
        </w:tc>
      </w:tr>
      <w:tr w:rsidR="00824670" w:rsidRPr="00646984" w:rsidTr="002C2C75">
        <w:trPr>
          <w:trHeight w:val="4"/>
        </w:trPr>
        <w:tc>
          <w:tcPr>
            <w:tcW w:w="648" w:type="dxa"/>
            <w:shd w:val="clear" w:color="auto" w:fill="auto"/>
          </w:tcPr>
          <w:p w:rsidR="00824670" w:rsidRPr="00646984" w:rsidRDefault="00824670" w:rsidP="00875196">
            <w:pPr>
              <w:jc w:val="center"/>
            </w:pPr>
            <w:r w:rsidRPr="00646984">
              <w:lastRenderedPageBreak/>
              <w:t>7.</w:t>
            </w:r>
          </w:p>
        </w:tc>
        <w:tc>
          <w:tcPr>
            <w:tcW w:w="720" w:type="dxa"/>
            <w:shd w:val="clear" w:color="auto" w:fill="auto"/>
          </w:tcPr>
          <w:p w:rsidR="00824670" w:rsidRPr="00646984" w:rsidRDefault="00824670" w:rsidP="00875196">
            <w:pPr>
              <w:jc w:val="center"/>
            </w:pPr>
          </w:p>
        </w:tc>
        <w:tc>
          <w:tcPr>
            <w:tcW w:w="7110" w:type="dxa"/>
            <w:shd w:val="clear" w:color="auto" w:fill="auto"/>
          </w:tcPr>
          <w:p w:rsidR="00824670" w:rsidRPr="00646984" w:rsidRDefault="00FF11F7" w:rsidP="00646984">
            <w:pPr>
              <w:jc w:val="both"/>
            </w:pPr>
            <w:r w:rsidRPr="00646984">
              <w:t xml:space="preserve">Two random </w:t>
            </w:r>
            <w:r w:rsidR="000161C0" w:rsidRPr="00646984">
              <w:t>processes</w:t>
            </w:r>
            <w:r w:rsidRPr="00646984">
              <w:t xml:space="preserve"> {X(t)} and {Y(t)} given by X(t) = A cost+Bsint and Y(t) = B cost + A sint. where A and B are independent random variables with E(A) =0=E(B); E(A</w:t>
            </w:r>
            <w:r w:rsidRPr="00646984">
              <w:rPr>
                <w:vertAlign w:val="superscript"/>
              </w:rPr>
              <w:t>2</w:t>
            </w:r>
            <w:r w:rsidRPr="00646984">
              <w:t>) = E(B</w:t>
            </w:r>
            <w:r w:rsidRPr="00646984">
              <w:rPr>
                <w:vertAlign w:val="superscript"/>
              </w:rPr>
              <w:t>2</w:t>
            </w:r>
            <w:r w:rsidRPr="00646984">
              <w:t>) = 1 Show that {X(t)} and {Y(t)} are individually WSS but not jointly WSS.</w:t>
            </w:r>
          </w:p>
        </w:tc>
        <w:tc>
          <w:tcPr>
            <w:tcW w:w="1170" w:type="dxa"/>
            <w:shd w:val="clear" w:color="auto" w:fill="auto"/>
          </w:tcPr>
          <w:p w:rsidR="00824670" w:rsidRPr="00646984" w:rsidRDefault="007064AF" w:rsidP="00875196">
            <w:pPr>
              <w:jc w:val="center"/>
            </w:pPr>
            <w:r w:rsidRPr="00646984">
              <w:t>CO1</w:t>
            </w:r>
          </w:p>
        </w:tc>
        <w:tc>
          <w:tcPr>
            <w:tcW w:w="900" w:type="dxa"/>
            <w:shd w:val="clear" w:color="auto" w:fill="auto"/>
          </w:tcPr>
          <w:p w:rsidR="00824670" w:rsidRPr="00646984" w:rsidRDefault="00282817" w:rsidP="00646984">
            <w:pPr>
              <w:jc w:val="center"/>
            </w:pPr>
            <w:r w:rsidRPr="00646984">
              <w:t>2</w:t>
            </w:r>
            <w:r w:rsidR="00154F49" w:rsidRPr="00646984">
              <w:t>0</w:t>
            </w:r>
          </w:p>
        </w:tc>
      </w:tr>
      <w:tr w:rsidR="00824670" w:rsidRPr="00646984" w:rsidTr="002C2C75">
        <w:trPr>
          <w:trHeight w:val="2"/>
        </w:trPr>
        <w:tc>
          <w:tcPr>
            <w:tcW w:w="10548" w:type="dxa"/>
            <w:gridSpan w:val="5"/>
            <w:shd w:val="clear" w:color="auto" w:fill="auto"/>
          </w:tcPr>
          <w:p w:rsidR="00824670" w:rsidRPr="00646984" w:rsidRDefault="00824670" w:rsidP="00646984">
            <w:pPr>
              <w:jc w:val="center"/>
            </w:pPr>
            <w:r w:rsidRPr="00646984">
              <w:t>(OR)</w:t>
            </w:r>
          </w:p>
        </w:tc>
      </w:tr>
      <w:tr w:rsidR="004B0933" w:rsidRPr="00646984" w:rsidTr="002C2C75">
        <w:trPr>
          <w:trHeight w:val="2"/>
        </w:trPr>
        <w:tc>
          <w:tcPr>
            <w:tcW w:w="648" w:type="dxa"/>
            <w:vMerge w:val="restart"/>
            <w:shd w:val="clear" w:color="auto" w:fill="auto"/>
          </w:tcPr>
          <w:p w:rsidR="004B0933" w:rsidRPr="00646984" w:rsidRDefault="004B0933" w:rsidP="000A0915">
            <w:pPr>
              <w:jc w:val="center"/>
            </w:pPr>
            <w:r w:rsidRPr="00646984">
              <w:t>8.</w:t>
            </w:r>
          </w:p>
        </w:tc>
        <w:tc>
          <w:tcPr>
            <w:tcW w:w="720" w:type="dxa"/>
            <w:shd w:val="clear" w:color="auto" w:fill="auto"/>
          </w:tcPr>
          <w:p w:rsidR="004B0933" w:rsidRPr="00646984" w:rsidRDefault="004B0933" w:rsidP="000A0915">
            <w:pPr>
              <w:jc w:val="center"/>
            </w:pPr>
            <w:r w:rsidRPr="00646984">
              <w:t>a.</w:t>
            </w:r>
          </w:p>
        </w:tc>
        <w:tc>
          <w:tcPr>
            <w:tcW w:w="7110" w:type="dxa"/>
            <w:shd w:val="clear" w:color="auto" w:fill="auto"/>
          </w:tcPr>
          <w:p w:rsidR="004B0933" w:rsidRPr="00646984" w:rsidRDefault="004B0933" w:rsidP="00646984">
            <w:pPr>
              <w:jc w:val="both"/>
            </w:pPr>
            <w:r w:rsidRPr="00646984">
              <w:t>Find the first derivative of y = x</w:t>
            </w:r>
            <w:r w:rsidRPr="00646984">
              <w:rPr>
                <w:vertAlign w:val="superscript"/>
              </w:rPr>
              <w:t>1/3</w:t>
            </w:r>
            <w:r w:rsidRPr="00646984">
              <w:t xml:space="preserve"> at x = 50 and x = 56 from the given table</w:t>
            </w:r>
          </w:p>
          <w:tbl>
            <w:tblPr>
              <w:tblStyle w:val="TableGrid"/>
              <w:tblW w:w="6917" w:type="dxa"/>
              <w:tblLook w:val="04A0"/>
            </w:tblPr>
            <w:tblGrid>
              <w:gridCol w:w="855"/>
              <w:gridCol w:w="866"/>
              <w:gridCol w:w="866"/>
              <w:gridCol w:w="866"/>
              <w:gridCol w:w="866"/>
              <w:gridCol w:w="866"/>
              <w:gridCol w:w="866"/>
              <w:gridCol w:w="866"/>
            </w:tblGrid>
            <w:tr w:rsidR="004B0933" w:rsidRPr="00646984" w:rsidTr="002C2C75">
              <w:tc>
                <w:tcPr>
                  <w:tcW w:w="855" w:type="dxa"/>
                </w:tcPr>
                <w:p w:rsidR="004B0933" w:rsidRPr="00646984" w:rsidRDefault="004B0933" w:rsidP="00646984">
                  <w:pPr>
                    <w:jc w:val="both"/>
                    <w:rPr>
                      <w:sz w:val="20"/>
                      <w:szCs w:val="20"/>
                    </w:rPr>
                  </w:pPr>
                  <w:r w:rsidRPr="00646984">
                    <w:rPr>
                      <w:sz w:val="20"/>
                      <w:szCs w:val="20"/>
                    </w:rPr>
                    <w:t>X</w:t>
                  </w:r>
                </w:p>
              </w:tc>
              <w:tc>
                <w:tcPr>
                  <w:tcW w:w="866" w:type="dxa"/>
                </w:tcPr>
                <w:p w:rsidR="004B0933" w:rsidRPr="00646984" w:rsidRDefault="004B0933" w:rsidP="00B64161">
                  <w:pPr>
                    <w:jc w:val="center"/>
                    <w:rPr>
                      <w:sz w:val="20"/>
                      <w:szCs w:val="20"/>
                    </w:rPr>
                  </w:pPr>
                  <w:r w:rsidRPr="00646984">
                    <w:rPr>
                      <w:sz w:val="20"/>
                      <w:szCs w:val="20"/>
                    </w:rPr>
                    <w:t>50</w:t>
                  </w:r>
                </w:p>
              </w:tc>
              <w:tc>
                <w:tcPr>
                  <w:tcW w:w="866" w:type="dxa"/>
                </w:tcPr>
                <w:p w:rsidR="004B0933" w:rsidRPr="00646984" w:rsidRDefault="004B0933" w:rsidP="00B64161">
                  <w:pPr>
                    <w:jc w:val="center"/>
                    <w:rPr>
                      <w:sz w:val="20"/>
                      <w:szCs w:val="20"/>
                    </w:rPr>
                  </w:pPr>
                  <w:r w:rsidRPr="00646984">
                    <w:rPr>
                      <w:sz w:val="20"/>
                      <w:szCs w:val="20"/>
                    </w:rPr>
                    <w:t>51</w:t>
                  </w:r>
                </w:p>
              </w:tc>
              <w:tc>
                <w:tcPr>
                  <w:tcW w:w="866" w:type="dxa"/>
                </w:tcPr>
                <w:p w:rsidR="004B0933" w:rsidRPr="00646984" w:rsidRDefault="004B0933" w:rsidP="00B64161">
                  <w:pPr>
                    <w:jc w:val="center"/>
                    <w:rPr>
                      <w:sz w:val="20"/>
                      <w:szCs w:val="20"/>
                    </w:rPr>
                  </w:pPr>
                  <w:r w:rsidRPr="00646984">
                    <w:rPr>
                      <w:sz w:val="20"/>
                      <w:szCs w:val="20"/>
                    </w:rPr>
                    <w:t>52</w:t>
                  </w:r>
                </w:p>
              </w:tc>
              <w:tc>
                <w:tcPr>
                  <w:tcW w:w="866" w:type="dxa"/>
                </w:tcPr>
                <w:p w:rsidR="004B0933" w:rsidRPr="00646984" w:rsidRDefault="004B0933" w:rsidP="00B64161">
                  <w:pPr>
                    <w:jc w:val="center"/>
                    <w:rPr>
                      <w:sz w:val="20"/>
                      <w:szCs w:val="20"/>
                    </w:rPr>
                  </w:pPr>
                  <w:r w:rsidRPr="00646984">
                    <w:rPr>
                      <w:sz w:val="20"/>
                      <w:szCs w:val="20"/>
                    </w:rPr>
                    <w:t>53</w:t>
                  </w:r>
                </w:p>
              </w:tc>
              <w:tc>
                <w:tcPr>
                  <w:tcW w:w="866" w:type="dxa"/>
                </w:tcPr>
                <w:p w:rsidR="004B0933" w:rsidRPr="00646984" w:rsidRDefault="004B0933" w:rsidP="00B64161">
                  <w:pPr>
                    <w:jc w:val="center"/>
                    <w:rPr>
                      <w:sz w:val="20"/>
                      <w:szCs w:val="20"/>
                    </w:rPr>
                  </w:pPr>
                  <w:r w:rsidRPr="00646984">
                    <w:rPr>
                      <w:sz w:val="20"/>
                      <w:szCs w:val="20"/>
                    </w:rPr>
                    <w:t>54</w:t>
                  </w:r>
                </w:p>
              </w:tc>
              <w:tc>
                <w:tcPr>
                  <w:tcW w:w="866" w:type="dxa"/>
                </w:tcPr>
                <w:p w:rsidR="004B0933" w:rsidRPr="00646984" w:rsidRDefault="004B0933" w:rsidP="00B64161">
                  <w:pPr>
                    <w:jc w:val="center"/>
                    <w:rPr>
                      <w:sz w:val="20"/>
                      <w:szCs w:val="20"/>
                    </w:rPr>
                  </w:pPr>
                  <w:r w:rsidRPr="00646984">
                    <w:rPr>
                      <w:sz w:val="20"/>
                      <w:szCs w:val="20"/>
                    </w:rPr>
                    <w:t>55</w:t>
                  </w:r>
                </w:p>
              </w:tc>
              <w:tc>
                <w:tcPr>
                  <w:tcW w:w="866" w:type="dxa"/>
                </w:tcPr>
                <w:p w:rsidR="004B0933" w:rsidRPr="00646984" w:rsidRDefault="004B0933" w:rsidP="00B64161">
                  <w:pPr>
                    <w:jc w:val="center"/>
                    <w:rPr>
                      <w:sz w:val="20"/>
                      <w:szCs w:val="20"/>
                    </w:rPr>
                  </w:pPr>
                  <w:r w:rsidRPr="00646984">
                    <w:rPr>
                      <w:sz w:val="20"/>
                      <w:szCs w:val="20"/>
                    </w:rPr>
                    <w:t>56</w:t>
                  </w:r>
                </w:p>
              </w:tc>
            </w:tr>
            <w:tr w:rsidR="004B0933" w:rsidRPr="00646984" w:rsidTr="002C2C75">
              <w:tc>
                <w:tcPr>
                  <w:tcW w:w="855" w:type="dxa"/>
                </w:tcPr>
                <w:p w:rsidR="004B0933" w:rsidRPr="00646984" w:rsidRDefault="004B0933" w:rsidP="00646984">
                  <w:pPr>
                    <w:jc w:val="both"/>
                    <w:rPr>
                      <w:sz w:val="20"/>
                      <w:szCs w:val="20"/>
                      <w:vertAlign w:val="superscript"/>
                    </w:rPr>
                  </w:pPr>
                  <w:r w:rsidRPr="00646984">
                    <w:rPr>
                      <w:sz w:val="20"/>
                      <w:szCs w:val="20"/>
                    </w:rPr>
                    <w:t>Y= x</w:t>
                  </w:r>
                  <w:r w:rsidRPr="00646984">
                    <w:rPr>
                      <w:sz w:val="20"/>
                      <w:szCs w:val="20"/>
                      <w:vertAlign w:val="superscript"/>
                    </w:rPr>
                    <w:t>1/3</w:t>
                  </w:r>
                </w:p>
              </w:tc>
              <w:tc>
                <w:tcPr>
                  <w:tcW w:w="866" w:type="dxa"/>
                </w:tcPr>
                <w:p w:rsidR="004B0933" w:rsidRPr="00646984" w:rsidRDefault="004B0933" w:rsidP="00646984">
                  <w:pPr>
                    <w:jc w:val="both"/>
                    <w:rPr>
                      <w:sz w:val="20"/>
                      <w:szCs w:val="20"/>
                    </w:rPr>
                  </w:pPr>
                  <w:r w:rsidRPr="00646984">
                    <w:rPr>
                      <w:sz w:val="20"/>
                      <w:szCs w:val="20"/>
                    </w:rPr>
                    <w:t>3.6840</w:t>
                  </w:r>
                </w:p>
              </w:tc>
              <w:tc>
                <w:tcPr>
                  <w:tcW w:w="866" w:type="dxa"/>
                </w:tcPr>
                <w:p w:rsidR="004B0933" w:rsidRPr="00646984" w:rsidRDefault="004B0933" w:rsidP="00646984">
                  <w:pPr>
                    <w:jc w:val="both"/>
                    <w:rPr>
                      <w:sz w:val="20"/>
                      <w:szCs w:val="20"/>
                    </w:rPr>
                  </w:pPr>
                  <w:r w:rsidRPr="00646984">
                    <w:rPr>
                      <w:sz w:val="20"/>
                      <w:szCs w:val="20"/>
                    </w:rPr>
                    <w:t>3.7084</w:t>
                  </w:r>
                </w:p>
              </w:tc>
              <w:tc>
                <w:tcPr>
                  <w:tcW w:w="866" w:type="dxa"/>
                </w:tcPr>
                <w:p w:rsidR="004B0933" w:rsidRPr="00646984" w:rsidRDefault="004B0933" w:rsidP="00646984">
                  <w:pPr>
                    <w:jc w:val="both"/>
                    <w:rPr>
                      <w:sz w:val="20"/>
                      <w:szCs w:val="20"/>
                    </w:rPr>
                  </w:pPr>
                  <w:r w:rsidRPr="00646984">
                    <w:rPr>
                      <w:sz w:val="20"/>
                      <w:szCs w:val="20"/>
                    </w:rPr>
                    <w:t>3.7325</w:t>
                  </w:r>
                </w:p>
              </w:tc>
              <w:tc>
                <w:tcPr>
                  <w:tcW w:w="866" w:type="dxa"/>
                </w:tcPr>
                <w:p w:rsidR="004B0933" w:rsidRPr="00646984" w:rsidRDefault="004B0933" w:rsidP="00646984">
                  <w:pPr>
                    <w:jc w:val="both"/>
                    <w:rPr>
                      <w:sz w:val="20"/>
                      <w:szCs w:val="20"/>
                    </w:rPr>
                  </w:pPr>
                  <w:r w:rsidRPr="00646984">
                    <w:rPr>
                      <w:sz w:val="20"/>
                      <w:szCs w:val="20"/>
                    </w:rPr>
                    <w:t>3.7563</w:t>
                  </w:r>
                </w:p>
              </w:tc>
              <w:tc>
                <w:tcPr>
                  <w:tcW w:w="866" w:type="dxa"/>
                </w:tcPr>
                <w:p w:rsidR="004B0933" w:rsidRPr="00646984" w:rsidRDefault="004B0933" w:rsidP="00646984">
                  <w:pPr>
                    <w:jc w:val="both"/>
                    <w:rPr>
                      <w:sz w:val="20"/>
                      <w:szCs w:val="20"/>
                    </w:rPr>
                  </w:pPr>
                  <w:r w:rsidRPr="00646984">
                    <w:rPr>
                      <w:sz w:val="20"/>
                      <w:szCs w:val="20"/>
                    </w:rPr>
                    <w:t>3.7798</w:t>
                  </w:r>
                </w:p>
              </w:tc>
              <w:tc>
                <w:tcPr>
                  <w:tcW w:w="866" w:type="dxa"/>
                </w:tcPr>
                <w:p w:rsidR="004B0933" w:rsidRPr="00646984" w:rsidRDefault="004B0933" w:rsidP="00646984">
                  <w:pPr>
                    <w:jc w:val="both"/>
                    <w:rPr>
                      <w:sz w:val="20"/>
                      <w:szCs w:val="20"/>
                    </w:rPr>
                  </w:pPr>
                  <w:r w:rsidRPr="00646984">
                    <w:rPr>
                      <w:sz w:val="20"/>
                      <w:szCs w:val="20"/>
                    </w:rPr>
                    <w:t>3.8030</w:t>
                  </w:r>
                </w:p>
              </w:tc>
              <w:tc>
                <w:tcPr>
                  <w:tcW w:w="866" w:type="dxa"/>
                </w:tcPr>
                <w:p w:rsidR="004B0933" w:rsidRPr="00646984" w:rsidRDefault="004B0933" w:rsidP="00646984">
                  <w:pPr>
                    <w:jc w:val="both"/>
                    <w:rPr>
                      <w:sz w:val="20"/>
                      <w:szCs w:val="20"/>
                    </w:rPr>
                  </w:pPr>
                  <w:r w:rsidRPr="00646984">
                    <w:rPr>
                      <w:sz w:val="20"/>
                      <w:szCs w:val="20"/>
                    </w:rPr>
                    <w:t>3.8259</w:t>
                  </w:r>
                </w:p>
              </w:tc>
            </w:tr>
          </w:tbl>
          <w:p w:rsidR="004B0933" w:rsidRPr="00646984" w:rsidRDefault="004B0933" w:rsidP="00646984">
            <w:pPr>
              <w:jc w:val="both"/>
            </w:pPr>
          </w:p>
        </w:tc>
        <w:tc>
          <w:tcPr>
            <w:tcW w:w="1170" w:type="dxa"/>
            <w:shd w:val="clear" w:color="auto" w:fill="auto"/>
          </w:tcPr>
          <w:p w:rsidR="004B0933" w:rsidRPr="00646984" w:rsidRDefault="004B0933" w:rsidP="000A0915">
            <w:pPr>
              <w:jc w:val="center"/>
            </w:pPr>
            <w:r w:rsidRPr="00646984">
              <w:t>CO3</w:t>
            </w:r>
          </w:p>
        </w:tc>
        <w:tc>
          <w:tcPr>
            <w:tcW w:w="900" w:type="dxa"/>
            <w:shd w:val="clear" w:color="auto" w:fill="auto"/>
          </w:tcPr>
          <w:p w:rsidR="004B0933" w:rsidRPr="00646984" w:rsidRDefault="004B0933" w:rsidP="00646984">
            <w:pPr>
              <w:jc w:val="center"/>
            </w:pPr>
            <w:r w:rsidRPr="00646984">
              <w:t>10</w:t>
            </w:r>
          </w:p>
        </w:tc>
      </w:tr>
      <w:tr w:rsidR="004B0933" w:rsidRPr="00646984" w:rsidTr="002C2C75">
        <w:trPr>
          <w:trHeight w:val="2"/>
        </w:trPr>
        <w:tc>
          <w:tcPr>
            <w:tcW w:w="648" w:type="dxa"/>
            <w:vMerge/>
            <w:shd w:val="clear" w:color="auto" w:fill="auto"/>
          </w:tcPr>
          <w:p w:rsidR="004B0933" w:rsidRPr="00646984" w:rsidRDefault="004B0933" w:rsidP="00875196">
            <w:pPr>
              <w:jc w:val="center"/>
            </w:pPr>
          </w:p>
        </w:tc>
        <w:tc>
          <w:tcPr>
            <w:tcW w:w="720" w:type="dxa"/>
            <w:shd w:val="clear" w:color="auto" w:fill="auto"/>
          </w:tcPr>
          <w:p w:rsidR="004B0933" w:rsidRPr="00646984" w:rsidRDefault="004B0933" w:rsidP="00875196">
            <w:pPr>
              <w:jc w:val="center"/>
            </w:pPr>
            <w:r w:rsidRPr="00646984">
              <w:t>b.</w:t>
            </w:r>
          </w:p>
        </w:tc>
        <w:tc>
          <w:tcPr>
            <w:tcW w:w="7110" w:type="dxa"/>
            <w:shd w:val="clear" w:color="auto" w:fill="auto"/>
          </w:tcPr>
          <w:p w:rsidR="004B0933" w:rsidRPr="00646984" w:rsidRDefault="004B0933" w:rsidP="00CC741D">
            <w:pPr>
              <w:jc w:val="both"/>
            </w:pPr>
            <w:r w:rsidRPr="00646984">
              <w:t xml:space="preserve">Evaluate </w:t>
            </w:r>
            <w:r w:rsidRPr="00646984">
              <w:rPr>
                <w:position w:val="-32"/>
              </w:rPr>
              <w:object w:dxaOrig="8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7.5pt" o:ole="">
                  <v:imagedata r:id="rId8" o:title=""/>
                </v:shape>
                <o:OLEObject Type="Embed" ProgID="Equation.3" ShapeID="_x0000_i1025" DrawAspect="Content" ObjectID="_1571727887" r:id="rId9"/>
              </w:object>
            </w:r>
            <w:r w:rsidRPr="00646984">
              <w:t xml:space="preserve"> using(i) Trapezoidal (ii) Simpson’s </w:t>
            </w:r>
            <w:r w:rsidR="00CC741D">
              <w:t>1/3</w:t>
            </w:r>
            <w:r w:rsidR="00CC741D" w:rsidRPr="00CC741D">
              <w:rPr>
                <w:vertAlign w:val="superscript"/>
              </w:rPr>
              <w:t>rd</w:t>
            </w:r>
            <w:r w:rsidR="00CC741D">
              <w:t xml:space="preserve"> and 3/8</w:t>
            </w:r>
            <w:r w:rsidR="00CC741D" w:rsidRPr="00CC741D">
              <w:rPr>
                <w:vertAlign w:val="superscript"/>
              </w:rPr>
              <w:t>th</w:t>
            </w:r>
            <w:r w:rsidR="00CC741D">
              <w:t xml:space="preserve"> </w:t>
            </w:r>
            <w:r w:rsidRPr="00646984">
              <w:t xml:space="preserve"> rules with h=1</w:t>
            </w:r>
          </w:p>
        </w:tc>
        <w:tc>
          <w:tcPr>
            <w:tcW w:w="1170" w:type="dxa"/>
            <w:shd w:val="clear" w:color="auto" w:fill="auto"/>
          </w:tcPr>
          <w:p w:rsidR="004B0933" w:rsidRPr="00646984" w:rsidRDefault="004B0933" w:rsidP="00875196">
            <w:pPr>
              <w:jc w:val="center"/>
            </w:pPr>
            <w:r w:rsidRPr="00646984">
              <w:t>CO3</w:t>
            </w:r>
          </w:p>
        </w:tc>
        <w:tc>
          <w:tcPr>
            <w:tcW w:w="900" w:type="dxa"/>
            <w:shd w:val="clear" w:color="auto" w:fill="auto"/>
          </w:tcPr>
          <w:p w:rsidR="004B0933" w:rsidRPr="00646984" w:rsidRDefault="004B0933" w:rsidP="00646984">
            <w:pPr>
              <w:jc w:val="center"/>
            </w:pPr>
            <w:r w:rsidRPr="00646984">
              <w:t>10</w:t>
            </w:r>
          </w:p>
        </w:tc>
      </w:tr>
      <w:tr w:rsidR="00824670" w:rsidRPr="00646984" w:rsidTr="002C2C75">
        <w:trPr>
          <w:trHeight w:val="2"/>
        </w:trPr>
        <w:tc>
          <w:tcPr>
            <w:tcW w:w="1368" w:type="dxa"/>
            <w:gridSpan w:val="2"/>
            <w:shd w:val="clear" w:color="auto" w:fill="auto"/>
          </w:tcPr>
          <w:p w:rsidR="00824670" w:rsidRPr="00646984" w:rsidRDefault="00824670" w:rsidP="00875196">
            <w:pPr>
              <w:jc w:val="center"/>
            </w:pPr>
          </w:p>
        </w:tc>
        <w:tc>
          <w:tcPr>
            <w:tcW w:w="7110" w:type="dxa"/>
            <w:shd w:val="clear" w:color="auto" w:fill="auto"/>
          </w:tcPr>
          <w:p w:rsidR="00824670" w:rsidRPr="00646984" w:rsidRDefault="00824670" w:rsidP="00646984">
            <w:pPr>
              <w:jc w:val="both"/>
              <w:rPr>
                <w:b/>
                <w:u w:val="single"/>
              </w:rPr>
            </w:pPr>
            <w:r w:rsidRPr="00646984">
              <w:rPr>
                <w:b/>
                <w:u w:val="single"/>
              </w:rPr>
              <w:t>Compulsory:</w:t>
            </w:r>
          </w:p>
        </w:tc>
        <w:tc>
          <w:tcPr>
            <w:tcW w:w="1170" w:type="dxa"/>
            <w:shd w:val="clear" w:color="auto" w:fill="auto"/>
          </w:tcPr>
          <w:p w:rsidR="00824670" w:rsidRPr="00646984" w:rsidRDefault="00824670" w:rsidP="00875196">
            <w:pPr>
              <w:jc w:val="center"/>
            </w:pPr>
          </w:p>
        </w:tc>
        <w:tc>
          <w:tcPr>
            <w:tcW w:w="900" w:type="dxa"/>
            <w:shd w:val="clear" w:color="auto" w:fill="auto"/>
          </w:tcPr>
          <w:p w:rsidR="00824670" w:rsidRPr="00646984" w:rsidRDefault="00824670" w:rsidP="00646984">
            <w:pPr>
              <w:jc w:val="center"/>
            </w:pPr>
          </w:p>
        </w:tc>
      </w:tr>
      <w:tr w:rsidR="00E204F0" w:rsidRPr="00646984" w:rsidTr="002C2C75">
        <w:trPr>
          <w:trHeight w:val="2"/>
        </w:trPr>
        <w:tc>
          <w:tcPr>
            <w:tcW w:w="648" w:type="dxa"/>
            <w:shd w:val="clear" w:color="auto" w:fill="auto"/>
          </w:tcPr>
          <w:p w:rsidR="00E204F0" w:rsidRPr="00646984" w:rsidRDefault="004B0933" w:rsidP="00875196">
            <w:pPr>
              <w:jc w:val="center"/>
            </w:pPr>
            <w:r w:rsidRPr="00646984">
              <w:t>9</w:t>
            </w:r>
          </w:p>
        </w:tc>
        <w:tc>
          <w:tcPr>
            <w:tcW w:w="720" w:type="dxa"/>
            <w:shd w:val="clear" w:color="auto" w:fill="auto"/>
          </w:tcPr>
          <w:p w:rsidR="00E204F0" w:rsidRPr="00646984" w:rsidRDefault="00E204F0" w:rsidP="004465EF">
            <w:pPr>
              <w:jc w:val="center"/>
            </w:pPr>
          </w:p>
        </w:tc>
        <w:tc>
          <w:tcPr>
            <w:tcW w:w="7110" w:type="dxa"/>
            <w:shd w:val="clear" w:color="auto" w:fill="auto"/>
          </w:tcPr>
          <w:p w:rsidR="00E204F0" w:rsidRPr="00646984" w:rsidRDefault="00AA7B8A" w:rsidP="00646984">
            <w:pPr>
              <w:jc w:val="both"/>
            </w:pPr>
            <w:r w:rsidRPr="00646984">
              <w:t>Find y(0.1) given that y</w:t>
            </w:r>
            <w:r w:rsidRPr="00646984">
              <w:sym w:font="Symbol" w:char="F0A2"/>
            </w:r>
            <w:r w:rsidRPr="00646984">
              <w:t xml:space="preserve"> = - y , y(0)=1  using (i) Euler’s method (ii) Taylor’s series method and (iii) Fourth order Runge Kutta method.</w:t>
            </w:r>
          </w:p>
        </w:tc>
        <w:tc>
          <w:tcPr>
            <w:tcW w:w="1170" w:type="dxa"/>
            <w:shd w:val="clear" w:color="auto" w:fill="auto"/>
          </w:tcPr>
          <w:p w:rsidR="00E204F0" w:rsidRPr="00646984" w:rsidRDefault="00E204F0" w:rsidP="004465EF">
            <w:pPr>
              <w:jc w:val="center"/>
            </w:pPr>
            <w:r w:rsidRPr="00646984">
              <w:t>CO3</w:t>
            </w:r>
          </w:p>
        </w:tc>
        <w:tc>
          <w:tcPr>
            <w:tcW w:w="900" w:type="dxa"/>
            <w:shd w:val="clear" w:color="auto" w:fill="auto"/>
          </w:tcPr>
          <w:p w:rsidR="00E204F0" w:rsidRPr="00646984" w:rsidRDefault="00223150" w:rsidP="00646984">
            <w:pPr>
              <w:jc w:val="center"/>
            </w:pPr>
            <w:r w:rsidRPr="00646984">
              <w:t>2</w:t>
            </w:r>
            <w:r w:rsidR="00154F49" w:rsidRPr="00646984">
              <w:t>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05364C">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61C0"/>
    <w:rsid w:val="00023B9E"/>
    <w:rsid w:val="00026B90"/>
    <w:rsid w:val="0005364C"/>
    <w:rsid w:val="00055776"/>
    <w:rsid w:val="00061821"/>
    <w:rsid w:val="000B3FDB"/>
    <w:rsid w:val="000F3EFE"/>
    <w:rsid w:val="00154F49"/>
    <w:rsid w:val="0019211E"/>
    <w:rsid w:val="001D41FE"/>
    <w:rsid w:val="001D670F"/>
    <w:rsid w:val="001E2222"/>
    <w:rsid w:val="001F54D1"/>
    <w:rsid w:val="001F7E9B"/>
    <w:rsid w:val="002207D6"/>
    <w:rsid w:val="00222BA3"/>
    <w:rsid w:val="00223150"/>
    <w:rsid w:val="00282817"/>
    <w:rsid w:val="002C2C75"/>
    <w:rsid w:val="002D09FF"/>
    <w:rsid w:val="002D2796"/>
    <w:rsid w:val="002D7611"/>
    <w:rsid w:val="002D76BB"/>
    <w:rsid w:val="002E336A"/>
    <w:rsid w:val="002E552A"/>
    <w:rsid w:val="00304757"/>
    <w:rsid w:val="00324247"/>
    <w:rsid w:val="003855F1"/>
    <w:rsid w:val="003B14BC"/>
    <w:rsid w:val="003B1F06"/>
    <w:rsid w:val="003C0960"/>
    <w:rsid w:val="003C6BB4"/>
    <w:rsid w:val="00424DBA"/>
    <w:rsid w:val="00456DC2"/>
    <w:rsid w:val="0046314C"/>
    <w:rsid w:val="0046787F"/>
    <w:rsid w:val="004B0933"/>
    <w:rsid w:val="004C5F44"/>
    <w:rsid w:val="004F787A"/>
    <w:rsid w:val="00501F18"/>
    <w:rsid w:val="0050571C"/>
    <w:rsid w:val="005133D7"/>
    <w:rsid w:val="005527A4"/>
    <w:rsid w:val="005D0F4A"/>
    <w:rsid w:val="005F011C"/>
    <w:rsid w:val="0061141C"/>
    <w:rsid w:val="0062605C"/>
    <w:rsid w:val="00635B21"/>
    <w:rsid w:val="00646984"/>
    <w:rsid w:val="00681B25"/>
    <w:rsid w:val="006B274E"/>
    <w:rsid w:val="006C7354"/>
    <w:rsid w:val="006E0E48"/>
    <w:rsid w:val="007064AF"/>
    <w:rsid w:val="00725A0A"/>
    <w:rsid w:val="007326F6"/>
    <w:rsid w:val="007663E2"/>
    <w:rsid w:val="007F5D68"/>
    <w:rsid w:val="00802202"/>
    <w:rsid w:val="00824670"/>
    <w:rsid w:val="0087420E"/>
    <w:rsid w:val="00875196"/>
    <w:rsid w:val="00877171"/>
    <w:rsid w:val="00886050"/>
    <w:rsid w:val="008A56BE"/>
    <w:rsid w:val="008B0703"/>
    <w:rsid w:val="00904D12"/>
    <w:rsid w:val="009201D9"/>
    <w:rsid w:val="0095679B"/>
    <w:rsid w:val="009B53DD"/>
    <w:rsid w:val="009C5A1D"/>
    <w:rsid w:val="00A40353"/>
    <w:rsid w:val="00AA5995"/>
    <w:rsid w:val="00AA5E39"/>
    <w:rsid w:val="00AA6B40"/>
    <w:rsid w:val="00AA7B8A"/>
    <w:rsid w:val="00AD05FA"/>
    <w:rsid w:val="00AE264C"/>
    <w:rsid w:val="00B009B1"/>
    <w:rsid w:val="00B60E7E"/>
    <w:rsid w:val="00B64161"/>
    <w:rsid w:val="00B65BAF"/>
    <w:rsid w:val="00BA539E"/>
    <w:rsid w:val="00BB1936"/>
    <w:rsid w:val="00BB5C6B"/>
    <w:rsid w:val="00C3743D"/>
    <w:rsid w:val="00C50D8B"/>
    <w:rsid w:val="00C52DA7"/>
    <w:rsid w:val="00C60C6A"/>
    <w:rsid w:val="00C72365"/>
    <w:rsid w:val="00C95F18"/>
    <w:rsid w:val="00CB4A8B"/>
    <w:rsid w:val="00CB7A50"/>
    <w:rsid w:val="00CC741D"/>
    <w:rsid w:val="00CE1825"/>
    <w:rsid w:val="00CE2EB1"/>
    <w:rsid w:val="00CE5503"/>
    <w:rsid w:val="00D3698C"/>
    <w:rsid w:val="00D62341"/>
    <w:rsid w:val="00D64FF9"/>
    <w:rsid w:val="00D94D54"/>
    <w:rsid w:val="00DE0497"/>
    <w:rsid w:val="00E204F0"/>
    <w:rsid w:val="00E43DC9"/>
    <w:rsid w:val="00E70A47"/>
    <w:rsid w:val="00E824B7"/>
    <w:rsid w:val="00F11EDB"/>
    <w:rsid w:val="00F162EA"/>
    <w:rsid w:val="00F266A7"/>
    <w:rsid w:val="00F55D6F"/>
    <w:rsid w:val="00FF11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A5F9D-6D21-4229-A57F-24C59215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28</cp:revision>
  <cp:lastPrinted>2016-09-21T16:48:00Z</cp:lastPrinted>
  <dcterms:created xsi:type="dcterms:W3CDTF">2016-11-04T09:06:00Z</dcterms:created>
  <dcterms:modified xsi:type="dcterms:W3CDTF">2017-11-09T04:48:00Z</dcterms:modified>
</cp:coreProperties>
</file>